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7777777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77777777" w:rsidR="006179B8" w:rsidRDefault="006179B8" w:rsidP="006179B8">
      <w:pPr>
        <w:spacing w:line="276" w:lineRule="auto"/>
      </w:pPr>
    </w:p>
    <w:p w14:paraId="177C778B" w14:textId="7C06966B" w:rsidR="006179B8" w:rsidRPr="006179B8" w:rsidRDefault="006179B8" w:rsidP="006179B8">
      <w:pPr>
        <w:spacing w:line="276" w:lineRule="auto"/>
        <w:jc w:val="center"/>
        <w:rPr>
          <w:rFonts w:ascii="Arial" w:hAnsi="Arial" w:cs="Arial"/>
          <w:b/>
          <w:bCs/>
          <w:sz w:val="28"/>
          <w:szCs w:val="28"/>
        </w:rPr>
      </w:pPr>
      <w:r w:rsidRPr="006179B8">
        <w:rPr>
          <w:rFonts w:ascii="Arial" w:hAnsi="Arial" w:cs="Arial"/>
          <w:b/>
          <w:bCs/>
          <w:sz w:val="28"/>
          <w:szCs w:val="28"/>
        </w:rPr>
        <w:t xml:space="preserve">V </w:t>
      </w:r>
      <w:r w:rsidR="00A125A0">
        <w:rPr>
          <w:rFonts w:ascii="Arial" w:hAnsi="Arial" w:cs="Arial"/>
          <w:b/>
          <w:bCs/>
          <w:sz w:val="28"/>
          <w:szCs w:val="28"/>
        </w:rPr>
        <w:t>8</w:t>
      </w:r>
      <w:r w:rsidRPr="006179B8">
        <w:rPr>
          <w:rFonts w:ascii="Arial" w:hAnsi="Arial" w:cs="Arial"/>
          <w:b/>
          <w:bCs/>
          <w:sz w:val="28"/>
          <w:szCs w:val="28"/>
        </w:rPr>
        <w:t>.</w:t>
      </w:r>
      <w:r w:rsidR="0094044D">
        <w:rPr>
          <w:rFonts w:ascii="Arial" w:hAnsi="Arial" w:cs="Arial"/>
          <w:b/>
          <w:bCs/>
          <w:sz w:val="28"/>
          <w:szCs w:val="28"/>
        </w:rPr>
        <w:t>8</w:t>
      </w:r>
      <w:r w:rsidR="007217D6">
        <w:rPr>
          <w:rFonts w:ascii="Arial" w:hAnsi="Arial" w:cs="Arial"/>
          <w:b/>
          <w:bCs/>
          <w:sz w:val="28"/>
          <w:szCs w:val="28"/>
        </w:rPr>
        <w:t xml:space="preserve"> </w:t>
      </w:r>
      <w:r w:rsidR="0094044D">
        <w:rPr>
          <w:rFonts w:ascii="Arial" w:hAnsi="Arial" w:cs="Arial"/>
          <w:b/>
          <w:bCs/>
          <w:sz w:val="28"/>
          <w:szCs w:val="28"/>
        </w:rPr>
        <w:t>Langsames Erhitzen von Holz im Reagenzglas</w:t>
      </w:r>
    </w:p>
    <w:p w14:paraId="5BAE5F69" w14:textId="77777777" w:rsidR="00B05861" w:rsidRPr="00B05861" w:rsidRDefault="00B05861" w:rsidP="00B05861">
      <w:pPr>
        <w:spacing w:after="0" w:line="276" w:lineRule="auto"/>
        <w:rPr>
          <w:rFonts w:ascii="Arial" w:hAnsi="Arial" w:cs="Arial"/>
          <w:b/>
          <w:bCs/>
        </w:rPr>
      </w:pPr>
      <w:r w:rsidRPr="00B05861">
        <w:rPr>
          <w:rFonts w:ascii="Arial" w:hAnsi="Arial" w:cs="Arial"/>
          <w:b/>
          <w:bCs/>
        </w:rPr>
        <w:t>Geräte:</w:t>
      </w:r>
    </w:p>
    <w:p w14:paraId="4E32B686" w14:textId="76AFE01E" w:rsidR="0094044D" w:rsidRPr="0094044D" w:rsidRDefault="0094044D" w:rsidP="0094044D">
      <w:pPr>
        <w:numPr>
          <w:ilvl w:val="0"/>
          <w:numId w:val="1"/>
        </w:numPr>
        <w:tabs>
          <w:tab w:val="clear" w:pos="648"/>
          <w:tab w:val="num" w:pos="1080"/>
        </w:tabs>
        <w:spacing w:after="0" w:line="276" w:lineRule="auto"/>
        <w:rPr>
          <w:rFonts w:ascii="Arial" w:hAnsi="Arial" w:cs="Arial"/>
          <w:bCs/>
        </w:rPr>
      </w:pPr>
      <w:r w:rsidRPr="0094044D">
        <w:rPr>
          <w:rFonts w:ascii="Arial" w:hAnsi="Arial" w:cs="Arial"/>
          <w:bCs/>
        </w:rPr>
        <w:t>Reagenzgl</w:t>
      </w:r>
      <w:r>
        <w:rPr>
          <w:rFonts w:ascii="Arial" w:hAnsi="Arial" w:cs="Arial"/>
          <w:bCs/>
        </w:rPr>
        <w:t>a</w:t>
      </w:r>
      <w:r w:rsidRPr="0094044D">
        <w:rPr>
          <w:rFonts w:ascii="Arial" w:hAnsi="Arial" w:cs="Arial"/>
          <w:bCs/>
        </w:rPr>
        <w:t xml:space="preserve">s (16 x 160 mm) </w:t>
      </w:r>
    </w:p>
    <w:p w14:paraId="0A9116DD" w14:textId="77777777" w:rsidR="0094044D" w:rsidRPr="0094044D" w:rsidRDefault="0094044D" w:rsidP="0094044D">
      <w:pPr>
        <w:numPr>
          <w:ilvl w:val="0"/>
          <w:numId w:val="1"/>
        </w:numPr>
        <w:tabs>
          <w:tab w:val="clear" w:pos="648"/>
          <w:tab w:val="num" w:pos="1080"/>
        </w:tabs>
        <w:spacing w:after="0" w:line="276" w:lineRule="auto"/>
        <w:rPr>
          <w:rFonts w:ascii="Arial" w:hAnsi="Arial" w:cs="Arial"/>
          <w:bCs/>
        </w:rPr>
      </w:pPr>
      <w:proofErr w:type="spellStart"/>
      <w:r w:rsidRPr="0094044D">
        <w:rPr>
          <w:rFonts w:ascii="Arial" w:hAnsi="Arial" w:cs="Arial"/>
          <w:bCs/>
        </w:rPr>
        <w:t>Reagenzglasklammer</w:t>
      </w:r>
      <w:proofErr w:type="spellEnd"/>
    </w:p>
    <w:p w14:paraId="318C9E41" w14:textId="77777777" w:rsidR="0094044D" w:rsidRDefault="0094044D" w:rsidP="0094044D">
      <w:pPr>
        <w:numPr>
          <w:ilvl w:val="0"/>
          <w:numId w:val="1"/>
        </w:numPr>
        <w:tabs>
          <w:tab w:val="clear" w:pos="648"/>
          <w:tab w:val="num" w:pos="1080"/>
        </w:tabs>
        <w:spacing w:after="0" w:line="276" w:lineRule="auto"/>
        <w:rPr>
          <w:rFonts w:ascii="Arial" w:hAnsi="Arial" w:cs="Arial"/>
          <w:bCs/>
        </w:rPr>
      </w:pPr>
      <w:r w:rsidRPr="0094044D">
        <w:rPr>
          <w:rFonts w:ascii="Arial" w:hAnsi="Arial" w:cs="Arial"/>
          <w:bCs/>
        </w:rPr>
        <w:t>Brenner</w:t>
      </w:r>
    </w:p>
    <w:p w14:paraId="403B4BA2" w14:textId="6C29102A" w:rsidR="0094044D" w:rsidRDefault="0094044D" w:rsidP="0094044D">
      <w:pPr>
        <w:numPr>
          <w:ilvl w:val="0"/>
          <w:numId w:val="1"/>
        </w:numPr>
        <w:tabs>
          <w:tab w:val="clear" w:pos="648"/>
          <w:tab w:val="num" w:pos="1080"/>
        </w:tabs>
        <w:spacing w:after="0" w:line="276" w:lineRule="auto"/>
        <w:rPr>
          <w:rFonts w:ascii="Arial" w:hAnsi="Arial" w:cs="Arial"/>
          <w:bCs/>
        </w:rPr>
      </w:pPr>
      <w:r>
        <w:rPr>
          <w:rFonts w:ascii="Arial" w:hAnsi="Arial" w:cs="Arial"/>
          <w:bCs/>
        </w:rPr>
        <w:t>Weißes Blatt Papier</w:t>
      </w:r>
    </w:p>
    <w:p w14:paraId="7797CD13" w14:textId="028243B2" w:rsidR="0094044D" w:rsidRPr="0094044D" w:rsidRDefault="0094044D" w:rsidP="0094044D">
      <w:pPr>
        <w:numPr>
          <w:ilvl w:val="0"/>
          <w:numId w:val="1"/>
        </w:numPr>
        <w:tabs>
          <w:tab w:val="clear" w:pos="648"/>
          <w:tab w:val="num" w:pos="1080"/>
        </w:tabs>
        <w:spacing w:after="0" w:line="276" w:lineRule="auto"/>
        <w:rPr>
          <w:rFonts w:ascii="Arial" w:hAnsi="Arial" w:cs="Arial"/>
          <w:b/>
        </w:rPr>
      </w:pPr>
      <w:r w:rsidRPr="0094044D">
        <w:rPr>
          <w:rFonts w:ascii="Arial" w:hAnsi="Arial" w:cs="Arial"/>
          <w:b/>
        </w:rPr>
        <w:t>Abzug!</w:t>
      </w:r>
    </w:p>
    <w:p w14:paraId="16E1CE47" w14:textId="672FDA15" w:rsidR="00872F94" w:rsidRPr="001E148A" w:rsidRDefault="00872F94" w:rsidP="009824F0">
      <w:pPr>
        <w:spacing w:after="0" w:line="276" w:lineRule="auto"/>
        <w:rPr>
          <w:rFonts w:ascii="Arial" w:hAnsi="Arial" w:cs="Arial"/>
          <w:bCs/>
        </w:rPr>
      </w:pPr>
    </w:p>
    <w:p w14:paraId="5EEEAC75" w14:textId="6AF5343A" w:rsidR="009824F0" w:rsidRPr="007E50C9" w:rsidRDefault="009824F0" w:rsidP="009824F0">
      <w:pPr>
        <w:spacing w:after="0" w:line="276" w:lineRule="auto"/>
        <w:rPr>
          <w:rFonts w:ascii="Arial" w:hAnsi="Arial" w:cs="Arial"/>
          <w:bCs/>
        </w:rPr>
      </w:pPr>
      <w:r w:rsidRPr="009824F0">
        <w:rPr>
          <w:rFonts w:ascii="Arial" w:hAnsi="Arial" w:cs="Arial"/>
          <w:b/>
        </w:rPr>
        <w:t>Chemikalien:</w:t>
      </w:r>
      <w:r w:rsidR="007E50C9">
        <w:rPr>
          <w:rFonts w:ascii="Arial" w:hAnsi="Arial" w:cs="Arial"/>
          <w:bCs/>
        </w:rPr>
        <w:t xml:space="preserve">   </w:t>
      </w:r>
    </w:p>
    <w:p w14:paraId="4C8121C9" w14:textId="77777777" w:rsidR="0094044D" w:rsidRDefault="0094044D" w:rsidP="0094044D">
      <w:pPr>
        <w:numPr>
          <w:ilvl w:val="0"/>
          <w:numId w:val="1"/>
        </w:numPr>
        <w:tabs>
          <w:tab w:val="clear" w:pos="648"/>
          <w:tab w:val="num" w:pos="1080"/>
        </w:tabs>
        <w:spacing w:after="0" w:line="276" w:lineRule="auto"/>
        <w:rPr>
          <w:rFonts w:ascii="Arial" w:hAnsi="Arial" w:cs="Arial"/>
          <w:bCs/>
        </w:rPr>
      </w:pPr>
      <w:r w:rsidRPr="0094044D">
        <w:rPr>
          <w:rFonts w:ascii="Arial" w:hAnsi="Arial" w:cs="Arial"/>
          <w:bCs/>
        </w:rPr>
        <w:t>3 Zahnstocher aus Holz</w:t>
      </w:r>
    </w:p>
    <w:p w14:paraId="5531024C" w14:textId="47B5B9DD" w:rsidR="0094044D" w:rsidRPr="0094044D" w:rsidRDefault="0094044D" w:rsidP="0094044D">
      <w:pPr>
        <w:numPr>
          <w:ilvl w:val="0"/>
          <w:numId w:val="1"/>
        </w:numPr>
        <w:tabs>
          <w:tab w:val="clear" w:pos="648"/>
          <w:tab w:val="num" w:pos="1080"/>
        </w:tabs>
        <w:spacing w:after="0" w:line="276" w:lineRule="auto"/>
        <w:rPr>
          <w:rFonts w:ascii="Arial" w:hAnsi="Arial" w:cs="Arial"/>
          <w:bCs/>
        </w:rPr>
      </w:pPr>
      <w:r>
        <w:rPr>
          <w:rFonts w:ascii="Arial" w:hAnsi="Arial" w:cs="Arial"/>
          <w:bCs/>
        </w:rPr>
        <w:t>Holzspan</w:t>
      </w:r>
    </w:p>
    <w:p w14:paraId="2DBE356D" w14:textId="002C2B8E" w:rsidR="00A50BD1" w:rsidRDefault="00A50BD1" w:rsidP="00A50BD1">
      <w:pPr>
        <w:spacing w:after="0" w:line="276" w:lineRule="auto"/>
        <w:rPr>
          <w:rFonts w:ascii="Arial" w:hAnsi="Arial" w:cs="Arial"/>
          <w:bCs/>
        </w:rPr>
      </w:pPr>
    </w:p>
    <w:p w14:paraId="63F43E81" w14:textId="0DF4B9E3" w:rsidR="00872F94" w:rsidRPr="00872F94" w:rsidRDefault="00872F94" w:rsidP="00A85CC5">
      <w:pPr>
        <w:spacing w:line="276" w:lineRule="auto"/>
        <w:rPr>
          <w:rFonts w:ascii="Arial" w:hAnsi="Arial" w:cs="Arial"/>
          <w:b/>
        </w:rPr>
      </w:pPr>
      <w:r w:rsidRPr="00872F94">
        <w:rPr>
          <w:rFonts w:ascii="Arial" w:hAnsi="Arial" w:cs="Arial"/>
          <w:b/>
        </w:rPr>
        <w:t>Durchführung:</w:t>
      </w:r>
    </w:p>
    <w:p w14:paraId="2799C9FF" w14:textId="5322BA91" w:rsidR="0094044D" w:rsidRPr="0094044D" w:rsidRDefault="0094044D" w:rsidP="00A85CC5">
      <w:pPr>
        <w:numPr>
          <w:ilvl w:val="0"/>
          <w:numId w:val="1"/>
        </w:numPr>
        <w:tabs>
          <w:tab w:val="clear" w:pos="648"/>
          <w:tab w:val="num" w:pos="1080"/>
        </w:tabs>
        <w:spacing w:line="276" w:lineRule="auto"/>
        <w:rPr>
          <w:rFonts w:ascii="Arial" w:hAnsi="Arial" w:cs="Arial"/>
        </w:rPr>
      </w:pPr>
      <w:r w:rsidRPr="0094044D">
        <w:rPr>
          <w:rFonts w:ascii="Arial" w:hAnsi="Arial" w:cs="Arial"/>
        </w:rPr>
        <w:t xml:space="preserve">Gib in </w:t>
      </w:r>
      <w:r>
        <w:rPr>
          <w:rFonts w:ascii="Arial" w:hAnsi="Arial" w:cs="Arial"/>
        </w:rPr>
        <w:t>das</w:t>
      </w:r>
      <w:r w:rsidRPr="0094044D">
        <w:rPr>
          <w:rFonts w:ascii="Arial" w:hAnsi="Arial" w:cs="Arial"/>
        </w:rPr>
        <w:t xml:space="preserve"> Reagenzglas </w:t>
      </w:r>
      <w:r>
        <w:rPr>
          <w:rFonts w:ascii="Arial" w:hAnsi="Arial" w:cs="Arial"/>
        </w:rPr>
        <w:t>3 Zahnstocher</w:t>
      </w:r>
      <w:r w:rsidRPr="0094044D">
        <w:rPr>
          <w:rFonts w:ascii="Arial" w:hAnsi="Arial" w:cs="Arial"/>
        </w:rPr>
        <w:t>.</w:t>
      </w:r>
    </w:p>
    <w:p w14:paraId="267DDA08" w14:textId="1F877D23" w:rsidR="0094044D" w:rsidRPr="0094044D" w:rsidRDefault="0094044D" w:rsidP="00A85CC5">
      <w:pPr>
        <w:numPr>
          <w:ilvl w:val="0"/>
          <w:numId w:val="1"/>
        </w:numPr>
        <w:tabs>
          <w:tab w:val="clear" w:pos="648"/>
          <w:tab w:val="num" w:pos="1080"/>
        </w:tabs>
        <w:spacing w:line="276" w:lineRule="auto"/>
        <w:rPr>
          <w:rFonts w:ascii="Arial" w:hAnsi="Arial" w:cs="Arial"/>
        </w:rPr>
      </w:pPr>
      <w:r w:rsidRPr="0094044D">
        <w:rPr>
          <w:rFonts w:ascii="Arial" w:hAnsi="Arial" w:cs="Arial"/>
        </w:rPr>
        <w:t xml:space="preserve">Erhitze </w:t>
      </w:r>
      <w:r>
        <w:rPr>
          <w:rFonts w:ascii="Arial" w:hAnsi="Arial" w:cs="Arial"/>
        </w:rPr>
        <w:t>das Reagenzglas mit dem</w:t>
      </w:r>
      <w:r w:rsidRPr="0094044D">
        <w:rPr>
          <w:rFonts w:ascii="Arial" w:hAnsi="Arial" w:cs="Arial"/>
        </w:rPr>
        <w:t xml:space="preserve"> Holz unter dem Abzug. Halte </w:t>
      </w:r>
      <w:r>
        <w:rPr>
          <w:rFonts w:ascii="Arial" w:hAnsi="Arial" w:cs="Arial"/>
        </w:rPr>
        <w:t>dabei gelegentlich</w:t>
      </w:r>
      <w:r w:rsidRPr="0094044D">
        <w:rPr>
          <w:rFonts w:ascii="Arial" w:hAnsi="Arial" w:cs="Arial"/>
        </w:rPr>
        <w:t xml:space="preserve"> einen brennenden Span an die </w:t>
      </w:r>
      <w:proofErr w:type="spellStart"/>
      <w:r w:rsidRPr="0094044D">
        <w:rPr>
          <w:rFonts w:ascii="Arial" w:hAnsi="Arial" w:cs="Arial"/>
        </w:rPr>
        <w:t>Reagenzglasmündung</w:t>
      </w:r>
      <w:proofErr w:type="spellEnd"/>
      <w:r w:rsidRPr="0094044D">
        <w:rPr>
          <w:rFonts w:ascii="Arial" w:hAnsi="Arial" w:cs="Arial"/>
        </w:rPr>
        <w:t>.</w:t>
      </w:r>
    </w:p>
    <w:p w14:paraId="452235E7" w14:textId="29BB8F9B" w:rsidR="0094044D" w:rsidRPr="0094044D" w:rsidRDefault="0094044D" w:rsidP="00A85CC5">
      <w:pPr>
        <w:numPr>
          <w:ilvl w:val="0"/>
          <w:numId w:val="1"/>
        </w:numPr>
        <w:tabs>
          <w:tab w:val="clear" w:pos="648"/>
          <w:tab w:val="num" w:pos="1080"/>
        </w:tabs>
        <w:spacing w:line="276" w:lineRule="auto"/>
        <w:rPr>
          <w:rFonts w:ascii="Arial" w:hAnsi="Arial" w:cs="Arial"/>
        </w:rPr>
      </w:pPr>
      <w:r w:rsidRPr="0094044D">
        <w:rPr>
          <w:rFonts w:ascii="Arial" w:hAnsi="Arial" w:cs="Arial"/>
        </w:rPr>
        <w:t>Probiere aus, was passiert, wenn du das Reagenzglas immer einmal wieder aus der Brennerflamme herausnimmst (d.h. das Erhitzen unterbrichst).</w:t>
      </w:r>
    </w:p>
    <w:p w14:paraId="4C7AC652" w14:textId="5EFEA92F" w:rsidR="0094044D" w:rsidRPr="0094044D" w:rsidRDefault="0094044D" w:rsidP="00A85CC5">
      <w:pPr>
        <w:numPr>
          <w:ilvl w:val="0"/>
          <w:numId w:val="1"/>
        </w:numPr>
        <w:tabs>
          <w:tab w:val="clear" w:pos="648"/>
          <w:tab w:val="num" w:pos="1080"/>
        </w:tabs>
        <w:spacing w:line="276" w:lineRule="auto"/>
        <w:rPr>
          <w:rFonts w:ascii="Arial" w:hAnsi="Arial" w:cs="Arial"/>
        </w:rPr>
      </w:pPr>
      <w:r w:rsidRPr="0094044D">
        <w:rPr>
          <w:rFonts w:ascii="Arial" w:hAnsi="Arial" w:cs="Arial"/>
        </w:rPr>
        <w:t xml:space="preserve">Kannst du keine Veränderungen mehr beobachten, lass das Reagenzglas abkühlen und kippe den Inhalt vorsichtig auf </w:t>
      </w:r>
      <w:r>
        <w:rPr>
          <w:rFonts w:ascii="Arial" w:hAnsi="Arial" w:cs="Arial"/>
        </w:rPr>
        <w:t>das Blatt Papier</w:t>
      </w:r>
      <w:r w:rsidRPr="0094044D">
        <w:rPr>
          <w:rFonts w:ascii="Arial" w:hAnsi="Arial" w:cs="Arial"/>
        </w:rPr>
        <w:t xml:space="preserve"> aus.</w:t>
      </w:r>
    </w:p>
    <w:p w14:paraId="1D1704BE" w14:textId="77777777" w:rsidR="0094044D" w:rsidRPr="0094044D" w:rsidRDefault="0094044D" w:rsidP="00A85CC5">
      <w:pPr>
        <w:numPr>
          <w:ilvl w:val="0"/>
          <w:numId w:val="1"/>
        </w:numPr>
        <w:tabs>
          <w:tab w:val="clear" w:pos="648"/>
          <w:tab w:val="num" w:pos="1080"/>
        </w:tabs>
        <w:spacing w:line="276" w:lineRule="auto"/>
        <w:rPr>
          <w:rFonts w:ascii="Arial" w:hAnsi="Arial" w:cs="Arial"/>
        </w:rPr>
      </w:pPr>
      <w:r w:rsidRPr="0094044D">
        <w:rPr>
          <w:rFonts w:ascii="Arial" w:hAnsi="Arial" w:cs="Arial"/>
        </w:rPr>
        <w:t>Notiere deine Beobachtungen und erkläre sie!</w:t>
      </w:r>
    </w:p>
    <w:p w14:paraId="547DBD67" w14:textId="6AAD4D82" w:rsidR="008800FA" w:rsidRDefault="0094044D" w:rsidP="0094044D">
      <w:pPr>
        <w:rPr>
          <w:rFonts w:ascii="Arial" w:hAnsi="Arial" w:cs="Arial"/>
        </w:rPr>
      </w:pPr>
      <w:r w:rsidRPr="0094044D">
        <w:rPr>
          <w:rFonts w:ascii="Arial" w:hAnsi="Arial" w:cs="Arial"/>
        </w:rPr>
        <w:br w:type="page"/>
      </w:r>
    </w:p>
    <w:p w14:paraId="446A4947" w14:textId="17D06EEE" w:rsidR="00460A6D" w:rsidRDefault="006179B8" w:rsidP="006179B8">
      <w:pPr>
        <w:spacing w:line="276" w:lineRule="auto"/>
        <w:jc w:val="center"/>
        <w:rPr>
          <w:rFonts w:ascii="Arial" w:hAnsi="Arial" w:cs="Arial"/>
          <w:b/>
          <w:bCs/>
          <w:sz w:val="28"/>
          <w:szCs w:val="28"/>
        </w:rPr>
      </w:pPr>
      <w:r>
        <w:rPr>
          <w:rFonts w:ascii="Arial" w:hAnsi="Arial" w:cs="Arial"/>
          <w:b/>
          <w:bCs/>
          <w:sz w:val="28"/>
          <w:szCs w:val="28"/>
        </w:rPr>
        <w:lastRenderedPageBreak/>
        <w:t xml:space="preserve">Lehrerhandreichungen zu Versuch </w:t>
      </w:r>
      <w:r w:rsidRPr="006179B8">
        <w:rPr>
          <w:rFonts w:ascii="Arial" w:hAnsi="Arial" w:cs="Arial"/>
          <w:b/>
          <w:bCs/>
          <w:sz w:val="28"/>
          <w:szCs w:val="28"/>
        </w:rPr>
        <w:t xml:space="preserve">V </w:t>
      </w:r>
      <w:r w:rsidR="00A125A0">
        <w:rPr>
          <w:rFonts w:ascii="Arial" w:hAnsi="Arial" w:cs="Arial"/>
          <w:b/>
          <w:bCs/>
          <w:sz w:val="28"/>
          <w:szCs w:val="28"/>
        </w:rPr>
        <w:t>8</w:t>
      </w:r>
      <w:r w:rsidRPr="006179B8">
        <w:rPr>
          <w:rFonts w:ascii="Arial" w:hAnsi="Arial" w:cs="Arial"/>
          <w:b/>
          <w:bCs/>
          <w:sz w:val="28"/>
          <w:szCs w:val="28"/>
        </w:rPr>
        <w:t>.</w:t>
      </w:r>
      <w:r w:rsidR="003D679F">
        <w:rPr>
          <w:rFonts w:ascii="Arial" w:hAnsi="Arial" w:cs="Arial"/>
          <w:b/>
          <w:bCs/>
          <w:sz w:val="28"/>
          <w:szCs w:val="28"/>
        </w:rPr>
        <w:t>8</w:t>
      </w:r>
    </w:p>
    <w:p w14:paraId="16A33B99" w14:textId="131960B7" w:rsidR="001009C8" w:rsidRPr="001009C8" w:rsidRDefault="001009C8" w:rsidP="008800FA">
      <w:pPr>
        <w:pStyle w:val="Arbeitsblatt3"/>
        <w:spacing w:before="0" w:after="0" w:line="276" w:lineRule="auto"/>
        <w:rPr>
          <w:b w:val="0"/>
          <w:bCs/>
        </w:rPr>
      </w:pPr>
      <w:r w:rsidRPr="001009C8">
        <w:t xml:space="preserve">Beobachtungen: </w:t>
      </w:r>
    </w:p>
    <w:p w14:paraId="6040662B" w14:textId="0E06B9C1" w:rsidR="0094044D" w:rsidRPr="0094044D" w:rsidRDefault="0094044D" w:rsidP="0094044D">
      <w:pPr>
        <w:pStyle w:val="Arbeitsblatt3"/>
        <w:spacing w:line="276" w:lineRule="auto"/>
        <w:rPr>
          <w:b w:val="0"/>
          <w:bCs/>
        </w:rPr>
      </w:pPr>
      <w:r>
        <w:rPr>
          <w:b w:val="0"/>
          <w:bCs/>
        </w:rPr>
        <w:t>B</w:t>
      </w:r>
      <w:r w:rsidRPr="0094044D">
        <w:rPr>
          <w:b w:val="0"/>
          <w:bCs/>
        </w:rPr>
        <w:t xml:space="preserve">eim </w:t>
      </w:r>
      <w:r>
        <w:rPr>
          <w:b w:val="0"/>
          <w:bCs/>
        </w:rPr>
        <w:t xml:space="preserve">Erhitzen des </w:t>
      </w:r>
      <w:r w:rsidRPr="0094044D">
        <w:rPr>
          <w:b w:val="0"/>
          <w:bCs/>
        </w:rPr>
        <w:t>Holz</w:t>
      </w:r>
      <w:r>
        <w:rPr>
          <w:b w:val="0"/>
          <w:bCs/>
        </w:rPr>
        <w:t>es im Reagenzglas</w:t>
      </w:r>
      <w:r w:rsidRPr="0094044D">
        <w:rPr>
          <w:b w:val="0"/>
          <w:bCs/>
        </w:rPr>
        <w:t xml:space="preserve"> entstehen gelb-weiße Dämpfe</w:t>
      </w:r>
      <w:r>
        <w:rPr>
          <w:b w:val="0"/>
          <w:bCs/>
        </w:rPr>
        <w:t>, die sich mit einem brennenden Holzspan entzünden lassen</w:t>
      </w:r>
      <w:r w:rsidRPr="0094044D">
        <w:rPr>
          <w:b w:val="0"/>
          <w:bCs/>
        </w:rPr>
        <w:t>. Wird die Wärmezufuhr unterbrochen, kommt der Prozess zum Erliegen. Er geht weiter, wenn wieder erhitzt wird. Es bleiben am Ende ein fester, schwarzer Rückstand und eine teerartige Flüssigkeit übrig. Der schwarze Rückstand hinterlässt z.B. auf Papier schwarze Striche. Die verkohlten Holzspäne erinnern an Zeichenkohle.</w:t>
      </w:r>
    </w:p>
    <w:p w14:paraId="5627F08C" w14:textId="77777777" w:rsidR="0005228F" w:rsidRPr="008800FA" w:rsidRDefault="0005228F" w:rsidP="008800FA">
      <w:pPr>
        <w:pStyle w:val="Arbeitsblatt3"/>
        <w:spacing w:before="0" w:after="0" w:line="276" w:lineRule="auto"/>
      </w:pPr>
    </w:p>
    <w:p w14:paraId="76DE5B70" w14:textId="77777777" w:rsidR="008800FA" w:rsidRPr="008800FA" w:rsidRDefault="008800FA" w:rsidP="008800FA">
      <w:pPr>
        <w:pStyle w:val="Arbeitsblatt3"/>
        <w:spacing w:before="0" w:after="0" w:line="276" w:lineRule="auto"/>
      </w:pPr>
      <w:r w:rsidRPr="008800FA">
        <w:t>Auswertung:</w:t>
      </w:r>
    </w:p>
    <w:p w14:paraId="76C44619" w14:textId="66F26BE3" w:rsidR="0094044D" w:rsidRPr="0094044D" w:rsidRDefault="0094044D" w:rsidP="0094044D">
      <w:pPr>
        <w:pStyle w:val="Arbeitsblatt3"/>
        <w:spacing w:line="276" w:lineRule="auto"/>
        <w:rPr>
          <w:b w:val="0"/>
        </w:rPr>
      </w:pPr>
      <w:r w:rsidRPr="0094044D">
        <w:rPr>
          <w:b w:val="0"/>
        </w:rPr>
        <w:t>Aus dem Holz lassen sich durch ständiges Erhitzen brennbare Gase aus</w:t>
      </w:r>
      <w:r w:rsidRPr="0094044D">
        <w:rPr>
          <w:b w:val="0"/>
        </w:rPr>
        <w:softHyphen/>
        <w:t>treiben, diese verbrennen mit einer leuchtenden Flamme. Es bleibt ein fester, schwarzer Rückstand im Reagenzglas. Man erkennt sogar noch die ursprüng</w:t>
      </w:r>
      <w:r w:rsidRPr="0094044D">
        <w:rPr>
          <w:b w:val="0"/>
        </w:rPr>
        <w:softHyphen/>
        <w:t xml:space="preserve">liche Form der Holzstücke. Bei Berührung hinterlassen sie eine schwarze Rußschicht. </w:t>
      </w:r>
    </w:p>
    <w:p w14:paraId="62C22F15" w14:textId="7BD4580C" w:rsidR="0094044D" w:rsidRPr="0094044D" w:rsidRDefault="0094044D" w:rsidP="0094044D">
      <w:pPr>
        <w:pStyle w:val="Arbeitsblatt3"/>
        <w:spacing w:line="276" w:lineRule="auto"/>
        <w:rPr>
          <w:b w:val="0"/>
        </w:rPr>
      </w:pPr>
      <w:r w:rsidRPr="0094044D">
        <w:rPr>
          <w:b w:val="0"/>
        </w:rPr>
        <w:t>Aus dem Holz sind beim langsamen Erhitzen brennbare Gase, eine teerartige Flüssigkeit und ein schwarzer Rückstand entstanden, die ursprüng</w:t>
      </w:r>
      <w:r w:rsidRPr="0094044D">
        <w:rPr>
          <w:b w:val="0"/>
        </w:rPr>
        <w:softHyphen/>
        <w:t>lichen Stoffe wurden dabei zerstört / zersetzt. Es sind je</w:t>
      </w:r>
      <w:r w:rsidRPr="0094044D">
        <w:rPr>
          <w:b w:val="0"/>
        </w:rPr>
        <w:softHyphen/>
        <w:t>doch neue Stoffe entstanden. Aus dem Ausgangsstoff Holz sind die neuen Stoffe Holzkohle, eine teerartige Flüssigkeit und brennbare Gase entstanden.</w:t>
      </w:r>
    </w:p>
    <w:p w14:paraId="4E951829" w14:textId="77777777" w:rsidR="0094044D" w:rsidRPr="0094044D" w:rsidRDefault="0094044D" w:rsidP="0094044D">
      <w:pPr>
        <w:pStyle w:val="Arbeitsblatt3"/>
        <w:spacing w:line="276" w:lineRule="auto"/>
        <w:rPr>
          <w:bCs/>
        </w:rPr>
      </w:pPr>
      <w:r w:rsidRPr="0094044D">
        <w:rPr>
          <w:bCs/>
        </w:rPr>
        <w:t>Holz wandelt sich (durch Wärmezufuhr) um in Holzkohle, eine teerartige Flüssig</w:t>
      </w:r>
      <w:r w:rsidRPr="0094044D">
        <w:rPr>
          <w:bCs/>
        </w:rPr>
        <w:softHyphen/>
        <w:t>keit und brennbare Gase.</w:t>
      </w:r>
    </w:p>
    <w:sectPr w:rsidR="0094044D" w:rsidRPr="0094044D">
      <w:head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AD456" w14:textId="77777777" w:rsidR="00B62F65" w:rsidRDefault="00B62F65" w:rsidP="006179B8">
      <w:pPr>
        <w:spacing w:after="0" w:line="240" w:lineRule="auto"/>
      </w:pPr>
      <w:r>
        <w:separator/>
      </w:r>
    </w:p>
  </w:endnote>
  <w:endnote w:type="continuationSeparator" w:id="0">
    <w:p w14:paraId="0E649F1C" w14:textId="77777777" w:rsidR="00B62F65" w:rsidRDefault="00B62F65"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7350B" w14:textId="77777777" w:rsidR="00B62F65" w:rsidRDefault="00B62F65" w:rsidP="006179B8">
      <w:pPr>
        <w:spacing w:after="0" w:line="240" w:lineRule="auto"/>
      </w:pPr>
      <w:r>
        <w:separator/>
      </w:r>
    </w:p>
  </w:footnote>
  <w:footnote w:type="continuationSeparator" w:id="0">
    <w:p w14:paraId="3CB34D7C" w14:textId="77777777" w:rsidR="00B62F65" w:rsidRDefault="00B62F65"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2C886E26"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Pr="00C30A3F">
      <w:rPr>
        <w:b/>
        <w:bCs/>
      </w:rPr>
      <w:t>Einführung in den Chemieunterricht</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053F2"/>
    <w:multiLevelType w:val="hybridMultilevel"/>
    <w:tmpl w:val="FCB09C2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1" w15:restartNumberingAfterBreak="0">
    <w:nsid w:val="27A05904"/>
    <w:multiLevelType w:val="hybridMultilevel"/>
    <w:tmpl w:val="59EC2550"/>
    <w:lvl w:ilvl="0" w:tplc="8384C83C">
      <w:start w:val="1"/>
      <w:numFmt w:val="bullet"/>
      <w:pStyle w:val="Listen"/>
      <w:lvlText w:val=""/>
      <w:lvlJc w:val="left"/>
      <w:pPr>
        <w:tabs>
          <w:tab w:val="num" w:pos="357"/>
        </w:tabs>
        <w:ind w:left="357" w:hanging="357"/>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6BF520B"/>
    <w:multiLevelType w:val="hybridMultilevel"/>
    <w:tmpl w:val="B7F84AF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134249378">
    <w:abstractNumId w:val="0"/>
  </w:num>
  <w:num w:numId="2" w16cid:durableId="744186815">
    <w:abstractNumId w:val="4"/>
  </w:num>
  <w:num w:numId="3" w16cid:durableId="1540390796">
    <w:abstractNumId w:val="5"/>
  </w:num>
  <w:num w:numId="4" w16cid:durableId="694309047">
    <w:abstractNumId w:val="2"/>
  </w:num>
  <w:num w:numId="5" w16cid:durableId="1857840274">
    <w:abstractNumId w:val="3"/>
  </w:num>
  <w:num w:numId="6" w16cid:durableId="2111885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51B2"/>
    <w:rsid w:val="000064D9"/>
    <w:rsid w:val="0001139E"/>
    <w:rsid w:val="0005228F"/>
    <w:rsid w:val="000812B4"/>
    <w:rsid w:val="000874B2"/>
    <w:rsid w:val="000B7195"/>
    <w:rsid w:val="001009C8"/>
    <w:rsid w:val="00112C2D"/>
    <w:rsid w:val="001330B6"/>
    <w:rsid w:val="001645E3"/>
    <w:rsid w:val="001918F1"/>
    <w:rsid w:val="001C5903"/>
    <w:rsid w:val="001E148A"/>
    <w:rsid w:val="001F179F"/>
    <w:rsid w:val="001F5172"/>
    <w:rsid w:val="002145F5"/>
    <w:rsid w:val="00215486"/>
    <w:rsid w:val="00267CB2"/>
    <w:rsid w:val="00272980"/>
    <w:rsid w:val="00284F3C"/>
    <w:rsid w:val="002C59B3"/>
    <w:rsid w:val="002F7443"/>
    <w:rsid w:val="003A51AD"/>
    <w:rsid w:val="003C675F"/>
    <w:rsid w:val="003D64D2"/>
    <w:rsid w:val="003D679F"/>
    <w:rsid w:val="00412186"/>
    <w:rsid w:val="00441ACE"/>
    <w:rsid w:val="00446C20"/>
    <w:rsid w:val="00460A6D"/>
    <w:rsid w:val="00464628"/>
    <w:rsid w:val="0047406F"/>
    <w:rsid w:val="00477880"/>
    <w:rsid w:val="004D14B9"/>
    <w:rsid w:val="00521676"/>
    <w:rsid w:val="00526408"/>
    <w:rsid w:val="005309C0"/>
    <w:rsid w:val="005744B6"/>
    <w:rsid w:val="00594D91"/>
    <w:rsid w:val="005A4033"/>
    <w:rsid w:val="005A59A2"/>
    <w:rsid w:val="005E442F"/>
    <w:rsid w:val="005F23B6"/>
    <w:rsid w:val="006179B8"/>
    <w:rsid w:val="00626F5E"/>
    <w:rsid w:val="0069720E"/>
    <w:rsid w:val="006A33A2"/>
    <w:rsid w:val="007169F9"/>
    <w:rsid w:val="007217D6"/>
    <w:rsid w:val="00747F22"/>
    <w:rsid w:val="00772AE8"/>
    <w:rsid w:val="007914CE"/>
    <w:rsid w:val="007E50C9"/>
    <w:rsid w:val="00836310"/>
    <w:rsid w:val="00872F94"/>
    <w:rsid w:val="008800FA"/>
    <w:rsid w:val="008E1235"/>
    <w:rsid w:val="0094044D"/>
    <w:rsid w:val="009824F0"/>
    <w:rsid w:val="00996795"/>
    <w:rsid w:val="009A139C"/>
    <w:rsid w:val="009A68A6"/>
    <w:rsid w:val="00A125A0"/>
    <w:rsid w:val="00A50BD1"/>
    <w:rsid w:val="00A65D8B"/>
    <w:rsid w:val="00A85CC5"/>
    <w:rsid w:val="00AA56D3"/>
    <w:rsid w:val="00AA5BAA"/>
    <w:rsid w:val="00AD0E8D"/>
    <w:rsid w:val="00AF493C"/>
    <w:rsid w:val="00B05861"/>
    <w:rsid w:val="00B11655"/>
    <w:rsid w:val="00B20235"/>
    <w:rsid w:val="00B24FD7"/>
    <w:rsid w:val="00B413D7"/>
    <w:rsid w:val="00B62F65"/>
    <w:rsid w:val="00BB7377"/>
    <w:rsid w:val="00BC13E9"/>
    <w:rsid w:val="00BE44CE"/>
    <w:rsid w:val="00C445EA"/>
    <w:rsid w:val="00C63832"/>
    <w:rsid w:val="00CB44B3"/>
    <w:rsid w:val="00CF1A63"/>
    <w:rsid w:val="00D22DE0"/>
    <w:rsid w:val="00D873CC"/>
    <w:rsid w:val="00DA277E"/>
    <w:rsid w:val="00DB3429"/>
    <w:rsid w:val="00DE4064"/>
    <w:rsid w:val="00E06DE7"/>
    <w:rsid w:val="00EA2273"/>
    <w:rsid w:val="00EF2823"/>
    <w:rsid w:val="00F15D2E"/>
    <w:rsid w:val="00F31B7D"/>
    <w:rsid w:val="00F441D9"/>
    <w:rsid w:val="00F527AC"/>
    <w:rsid w:val="00F53E7B"/>
    <w:rsid w:val="00F75A90"/>
    <w:rsid w:val="00F9759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ascii="Arial" w:eastAsia="Times New Roman" w:hAnsi="Arial" w:cs="Times New Roman"/>
      <w:b/>
      <w:kern w:val="0"/>
      <w:sz w:val="32"/>
      <w:lang w:eastAsia="de-DE"/>
      <w14:ligatures w14:val="none"/>
    </w:rPr>
  </w:style>
  <w:style w:type="table" w:styleId="Tabellenraster">
    <w:name w:val="Table Grid"/>
    <w:basedOn w:val="NormaleTabelle"/>
    <w:rsid w:val="006179B8"/>
    <w:pPr>
      <w:spacing w:after="0" w:line="320" w:lineRule="exact"/>
      <w:jc w:val="both"/>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jc w:val="both"/>
    </w:pPr>
    <w:rPr>
      <w:rFonts w:ascii="Arial" w:eastAsia="Times New Roman" w:hAnsi="Arial" w:cs="Times New Roman"/>
      <w:b/>
      <w:kern w:val="0"/>
      <w:lang w:eastAsia="de-DE"/>
      <w14:ligatures w14:val="none"/>
    </w:rPr>
  </w:style>
  <w:style w:type="paragraph" w:styleId="StandardWeb">
    <w:name w:val="Normal (Web)"/>
    <w:basedOn w:val="Standard"/>
    <w:uiPriority w:val="99"/>
    <w:semiHidden/>
    <w:unhideWhenUsed/>
    <w:rsid w:val="00872F94"/>
    <w:rPr>
      <w:rFonts w:ascii="Times New Roman" w:hAnsi="Times New Roman" w:cs="Times New Roman"/>
    </w:rPr>
  </w:style>
  <w:style w:type="paragraph" w:customStyle="1" w:styleId="Listen">
    <w:name w:val="Listen"/>
    <w:basedOn w:val="Standard"/>
    <w:rsid w:val="0005228F"/>
    <w:pPr>
      <w:numPr>
        <w:numId w:val="6"/>
      </w:numPr>
      <w:spacing w:after="0" w:line="360" w:lineRule="auto"/>
    </w:pPr>
    <w:rPr>
      <w:rFonts w:ascii="Arial" w:eastAsia="Times New Roman" w:hAnsi="Arial" w:cs="Times New Roman"/>
      <w:kern w:val="0"/>
      <w:sz w:val="22"/>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271</Words>
  <Characters>1709</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3</cp:revision>
  <dcterms:created xsi:type="dcterms:W3CDTF">2026-01-13T16:44:00Z</dcterms:created>
  <dcterms:modified xsi:type="dcterms:W3CDTF">2026-01-14T14:33:00Z</dcterms:modified>
</cp:coreProperties>
</file>